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4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5"/>
        <w:gridCol w:w="2419"/>
        <w:gridCol w:w="1903"/>
        <w:gridCol w:w="3342"/>
        <w:gridCol w:w="7"/>
        <w:tblGridChange w:id="0">
          <w:tblGrid>
            <w:gridCol w:w="1375"/>
            <w:gridCol w:w="2419"/>
            <w:gridCol w:w="1903"/>
            <w:gridCol w:w="3342"/>
            <w:gridCol w:w="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Address:-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Sandeep Kumar, Indra colony, Road No-4, 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Adityapur-2, Jamshedpur. Pin-831013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Mobile No.:-+91-9031336857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 Mail:-sandeep336857@gmail.com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Sandeep Kumar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gridSpan w:val="5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Carrier Objective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work into a firm with a professional work driven environment where I can utilize and apply my knowledge, Skills which would enable me as a skillfull graduate to grow while fulfilling organizational goals.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5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Passed B.Tech in Electronics &amp; Communication Engineering from MITS Affiliated to Biju Pattnaik University Of Technology, Odisha with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CGPA in year 2014.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right="-33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Passed +2 Science Examinations with 52.2% in Year 2009 from Karim City College, Affiliated to JAC, Jharkhand.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Passed 10th Examination with 76.8% in the Year 2007 from Jamshedpur high school, affiliated JAC,Jharkhand.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gridSpan w:val="5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Operating System : Window XP/2007/2010.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Skills : Microsoft Word, Excel, Powerpoint.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Tools: Techfetch, Dice, Monster,Indeed.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Projects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Wireless Gesture Control Robot.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Training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Computer Hardware and Networking.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Languages Known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C, HTML, CSS, JavaScript and PHP.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right="-1198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gridSpan w:val="5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shd w:fill="fdfdfd" w:val="clea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u w:val="singl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hd w:fill="fdfdfd" w:val="clea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hd w:fill="fdfdfd" w:val="clear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1) Sales Executive                                                                                   March 2016- December 2018</w:t>
            </w:r>
          </w:p>
          <w:p w:rsidR="00000000" w:rsidDel="00000000" w:rsidP="00000000" w:rsidRDefault="00000000" w:rsidRPr="00000000" w14:paraId="00000043">
            <w:pPr>
              <w:shd w:fill="fdfdfd" w:val="clear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Kutumbh care pvt Ltd.(Reliance Jio)                                           </w:t>
            </w:r>
          </w:p>
          <w:p w:rsidR="00000000" w:rsidDel="00000000" w:rsidP="00000000" w:rsidRDefault="00000000" w:rsidRPr="00000000" w14:paraId="00000044">
            <w:pPr>
              <w:shd w:fill="fdfdfd" w:val="clear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hd w:fill="fdfdfd" w:val="clea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Job Role-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dfdfd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33333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To deal with customers with all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Jio products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dfdfd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33333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Generate lead of customers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dfdfd" w:val="clear"/>
              <w:spacing w:after="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33333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To organise programmes and activities at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iven organisation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dfdfd" w:val="clear"/>
              <w:spacing w:after="200" w:before="0" w:line="276" w:lineRule="auto"/>
              <w:ind w:left="720" w:right="0" w:hanging="360"/>
              <w:jc w:val="left"/>
              <w:rPr>
                <w:i w:val="0"/>
                <w:smallCaps w:val="0"/>
                <w:strike w:val="0"/>
                <w:color w:val="333333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333333"/>
                <w:u w:val="none"/>
                <w:shd w:fill="auto" w:val="clear"/>
                <w:vertAlign w:val="baseline"/>
                <w:rtl w:val="0"/>
              </w:rPr>
              <w:t xml:space="preserve">To achieve target by putting CanOp in public places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dfdfd" w:val="clear"/>
              <w:ind w:left="0" w:firstLine="0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2) Zinka Logistics Pvt Ltd.(Operation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executive)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                                  February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 2019-April 2020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To deal with transporters of vehicle for reputed companies.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To handle loading and unloading process of materials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hd w:fill="fdfdfd" w:val="clear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To make bill and payments of material and transportation through online and offline.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hd w:fill="fdfdfd" w:val="clear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To see all transportation issues.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hd w:fill="fdfdfd" w:val="clear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To manage profit and loss. </w:t>
            </w:r>
          </w:p>
          <w:p w:rsidR="00000000" w:rsidDel="00000000" w:rsidP="00000000" w:rsidRDefault="00000000" w:rsidRPr="00000000" w14:paraId="00000050">
            <w:pPr>
              <w:shd w:fill="fdfdfd" w:val="clear"/>
              <w:ind w:left="0" w:firstLine="0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3) PhonePe Private Limited (Business Development Executive)                   April 2020 - Dec 2021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Retail revenue achievements for each product 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New Business Development.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Monitor market intelligence within the industry in terms of market development, new projects, competitive activity, new customers etc.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Improvement of retail yield.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Channel partner development.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hd w:fill="fdfdfd" w:val="clear"/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 Exploring Seasonal products.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shd w:fill="fdfdfd" w:val="clear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Sales promotional activities. </w:t>
            </w:r>
          </w:p>
          <w:p w:rsidR="00000000" w:rsidDel="00000000" w:rsidP="00000000" w:rsidRDefault="00000000" w:rsidRPr="00000000" w14:paraId="00000058">
            <w:pPr>
              <w:shd w:fill="fdfdfd" w:val="clear"/>
              <w:ind w:left="0" w:firstLine="0"/>
              <w:rPr>
                <w:rFonts w:ascii="Times New Roman" w:cs="Times New Roman" w:eastAsia="Times New Roman" w:hAnsi="Times New Roman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Father's Name</w:t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Mr.Pradeep Kumar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of Birth</w:t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06/12/1989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Gender</w:t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Marital Status</w:t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Married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Blood Group</w:t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AB+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Languages  Known</w:t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English, Hindi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Sandeep  Kumar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 : JAMSHEDPUR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